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255D" w:rsidRDefault="00000000">
      <w:pPr>
        <w:rPr>
          <w:rFonts w:ascii="Calibri" w:eastAsia="Calibri" w:hAnsi="Calibri" w:cs="Calibri"/>
          <w:b/>
          <w:sz w:val="24"/>
          <w:szCs w:val="24"/>
        </w:rPr>
      </w:pPr>
      <w:r>
        <w:rPr>
          <w:rFonts w:ascii="Calibri" w:eastAsia="Calibri" w:hAnsi="Calibri" w:cs="Calibri"/>
          <w:b/>
          <w:sz w:val="24"/>
          <w:szCs w:val="24"/>
        </w:rPr>
        <w:t>FOR IMMEDIATE RELEASE</w:t>
      </w:r>
    </w:p>
    <w:p w14:paraId="00000002" w14:textId="77777777" w:rsidR="0097255D" w:rsidRDefault="0097255D">
      <w:pPr>
        <w:rPr>
          <w:rFonts w:ascii="Calibri" w:eastAsia="Calibri" w:hAnsi="Calibri" w:cs="Calibri"/>
          <w:b/>
          <w:sz w:val="24"/>
          <w:szCs w:val="24"/>
        </w:rPr>
      </w:pPr>
    </w:p>
    <w:p w14:paraId="00000003" w14:textId="77777777" w:rsidR="0097255D" w:rsidRDefault="00000000">
      <w:pPr>
        <w:rPr>
          <w:rFonts w:ascii="Calibri" w:eastAsia="Calibri" w:hAnsi="Calibri" w:cs="Calibri"/>
          <w:b/>
          <w:sz w:val="24"/>
          <w:szCs w:val="24"/>
        </w:rPr>
      </w:pPr>
      <w:r>
        <w:rPr>
          <w:rFonts w:ascii="Calibri" w:eastAsia="Calibri" w:hAnsi="Calibri" w:cs="Calibri"/>
          <w:b/>
          <w:sz w:val="24"/>
          <w:szCs w:val="24"/>
        </w:rPr>
        <w:t xml:space="preserve">From Soil Intelligence to Actionable Data and Predictions - </w:t>
      </w:r>
      <w:proofErr w:type="spellStart"/>
      <w:r>
        <w:rPr>
          <w:rFonts w:ascii="Calibri" w:eastAsia="Calibri" w:hAnsi="Calibri" w:cs="Calibri"/>
          <w:b/>
          <w:sz w:val="24"/>
          <w:szCs w:val="24"/>
        </w:rPr>
        <w:t>BeCrop</w:t>
      </w:r>
      <w:proofErr w:type="spellEnd"/>
      <w:r>
        <w:rPr>
          <w:rFonts w:ascii="Calibri" w:eastAsia="Calibri" w:hAnsi="Calibri" w:cs="Calibri"/>
          <w:b/>
          <w:sz w:val="24"/>
          <w:szCs w:val="24"/>
        </w:rPr>
        <w:t xml:space="preserve"> Upgraded  </w:t>
      </w:r>
    </w:p>
    <w:p w14:paraId="00000004" w14:textId="77777777" w:rsidR="0097255D" w:rsidRDefault="0097255D">
      <w:pPr>
        <w:rPr>
          <w:rFonts w:ascii="Calibri" w:eastAsia="Calibri" w:hAnsi="Calibri" w:cs="Calibri"/>
          <w:b/>
          <w:sz w:val="24"/>
          <w:szCs w:val="24"/>
        </w:rPr>
      </w:pPr>
    </w:p>
    <w:p w14:paraId="00000005" w14:textId="7A72F11A" w:rsidR="0097255D" w:rsidRDefault="00000000">
      <w:pPr>
        <w:rPr>
          <w:rFonts w:ascii="Calibri" w:eastAsia="Calibri" w:hAnsi="Calibri" w:cs="Calibri"/>
          <w:sz w:val="24"/>
          <w:szCs w:val="24"/>
        </w:rPr>
      </w:pPr>
      <w:r>
        <w:rPr>
          <w:rFonts w:ascii="Calibri" w:eastAsia="Calibri" w:hAnsi="Calibri" w:cs="Calibri"/>
          <w:b/>
          <w:sz w:val="24"/>
          <w:szCs w:val="24"/>
        </w:rPr>
        <w:t>Davis, Calif.</w:t>
      </w:r>
      <w:r>
        <w:rPr>
          <w:rFonts w:ascii="Calibri" w:eastAsia="Calibri" w:hAnsi="Calibri" w:cs="Calibri"/>
          <w:sz w:val="24"/>
          <w:szCs w:val="24"/>
        </w:rPr>
        <w:t xml:space="preserve">, November 17th, 2023 – Biome Makers Inc., a leader in soil microbiome analytics, is excited to announce new updates to </w:t>
      </w:r>
      <w:proofErr w:type="spellStart"/>
      <w:r>
        <w:rPr>
          <w:rFonts w:ascii="Calibri" w:eastAsia="Calibri" w:hAnsi="Calibri" w:cs="Calibri"/>
          <w:sz w:val="24"/>
          <w:szCs w:val="24"/>
        </w:rPr>
        <w:t>BeCrop</w:t>
      </w:r>
      <w:proofErr w:type="spellEnd"/>
      <w:r w:rsidR="00234452">
        <w:rPr>
          <w:color w:val="4D5156"/>
          <w:sz w:val="21"/>
          <w:szCs w:val="21"/>
          <w:shd w:val="clear" w:color="auto" w:fill="FFFFFF"/>
        </w:rPr>
        <w:t>®</w:t>
      </w:r>
      <w:r>
        <w:rPr>
          <w:rFonts w:ascii="Calibri" w:eastAsia="Calibri" w:hAnsi="Calibri" w:cs="Calibri"/>
          <w:sz w:val="24"/>
          <w:szCs w:val="24"/>
        </w:rPr>
        <w:t xml:space="preserve"> technology in an upcoming exclusive webinar. This latest version transforms agricultural decision-making with advanced, user-friendly features, providing agronomists and ag retailers with critical insights for identifying biological bottlenecks and choosing which biological product is the right fit. </w:t>
      </w:r>
    </w:p>
    <w:p w14:paraId="00000006" w14:textId="77777777" w:rsidR="0097255D" w:rsidRDefault="0097255D">
      <w:pPr>
        <w:rPr>
          <w:rFonts w:ascii="Calibri" w:eastAsia="Calibri" w:hAnsi="Calibri" w:cs="Calibri"/>
          <w:b/>
          <w:sz w:val="24"/>
          <w:szCs w:val="24"/>
        </w:rPr>
      </w:pPr>
    </w:p>
    <w:p w14:paraId="00000007" w14:textId="7A58408B" w:rsidR="0097255D" w:rsidRDefault="00000000">
      <w:pPr>
        <w:rPr>
          <w:rFonts w:ascii="Calibri" w:eastAsia="Calibri" w:hAnsi="Calibri" w:cs="Calibri"/>
          <w:b/>
          <w:sz w:val="24"/>
          <w:szCs w:val="24"/>
        </w:rPr>
      </w:pPr>
      <w:r>
        <w:rPr>
          <w:rFonts w:ascii="Calibri" w:eastAsia="Calibri" w:hAnsi="Calibri" w:cs="Calibri"/>
          <w:b/>
          <w:sz w:val="24"/>
          <w:szCs w:val="24"/>
        </w:rPr>
        <w:t xml:space="preserve">What’s New in </w:t>
      </w:r>
      <w:proofErr w:type="spellStart"/>
      <w:r>
        <w:rPr>
          <w:rFonts w:ascii="Calibri" w:eastAsia="Calibri" w:hAnsi="Calibri" w:cs="Calibri"/>
          <w:b/>
          <w:sz w:val="24"/>
          <w:szCs w:val="24"/>
        </w:rPr>
        <w:t>BeCrop</w:t>
      </w:r>
      <w:proofErr w:type="spellEnd"/>
      <w:r w:rsidR="00234452">
        <w:rPr>
          <w:color w:val="4D5156"/>
          <w:sz w:val="21"/>
          <w:szCs w:val="21"/>
          <w:shd w:val="clear" w:color="auto" w:fill="FFFFFF"/>
        </w:rPr>
        <w:t>®</w:t>
      </w:r>
      <w:r>
        <w:rPr>
          <w:rFonts w:ascii="Calibri" w:eastAsia="Calibri" w:hAnsi="Calibri" w:cs="Calibri"/>
          <w:b/>
          <w:sz w:val="24"/>
          <w:szCs w:val="24"/>
        </w:rPr>
        <w:t xml:space="preserve"> 3.5:</w:t>
      </w:r>
    </w:p>
    <w:p w14:paraId="00000008" w14:textId="77777777" w:rsidR="0097255D" w:rsidRDefault="00000000">
      <w:pPr>
        <w:numPr>
          <w:ilvl w:val="0"/>
          <w:numId w:val="2"/>
        </w:numPr>
        <w:spacing w:before="240"/>
        <w:rPr>
          <w:rFonts w:ascii="Calibri" w:eastAsia="Calibri" w:hAnsi="Calibri" w:cs="Calibri"/>
          <w:sz w:val="24"/>
          <w:szCs w:val="24"/>
        </w:rPr>
      </w:pPr>
      <w:r>
        <w:rPr>
          <w:rFonts w:ascii="Calibri" w:eastAsia="Calibri" w:hAnsi="Calibri" w:cs="Calibri"/>
          <w:sz w:val="24"/>
          <w:szCs w:val="24"/>
        </w:rPr>
        <w:t xml:space="preserve">Simplified 1-Page Summary: Agricultural professionals can now quickly interpret complex data, focusing on critical areas of improvement. Scoring system to identify the biological strengths of agriculture inputs and management practices. </w:t>
      </w:r>
    </w:p>
    <w:p w14:paraId="00000009" w14:textId="77777777" w:rsidR="0097255D" w:rsidRDefault="00000000">
      <w:pPr>
        <w:numPr>
          <w:ilvl w:val="0"/>
          <w:numId w:val="2"/>
        </w:numPr>
        <w:rPr>
          <w:rFonts w:ascii="Calibri" w:eastAsia="Calibri" w:hAnsi="Calibri" w:cs="Calibri"/>
          <w:sz w:val="24"/>
          <w:szCs w:val="24"/>
        </w:rPr>
      </w:pPr>
      <w:r>
        <w:rPr>
          <w:rFonts w:ascii="Calibri" w:eastAsia="Calibri" w:hAnsi="Calibri" w:cs="Calibri"/>
          <w:sz w:val="24"/>
          <w:szCs w:val="24"/>
        </w:rPr>
        <w:t>Comparison of multiple products or practices evaluated in one large-scale trial.</w:t>
      </w:r>
    </w:p>
    <w:p w14:paraId="0000000A" w14:textId="77777777" w:rsidR="0097255D" w:rsidRDefault="00000000">
      <w:pPr>
        <w:numPr>
          <w:ilvl w:val="0"/>
          <w:numId w:val="2"/>
        </w:numPr>
        <w:spacing w:after="240"/>
        <w:rPr>
          <w:rFonts w:ascii="Calibri" w:eastAsia="Calibri" w:hAnsi="Calibri" w:cs="Calibri"/>
          <w:sz w:val="24"/>
          <w:szCs w:val="24"/>
        </w:rPr>
      </w:pPr>
      <w:proofErr w:type="spellStart"/>
      <w:r>
        <w:rPr>
          <w:rFonts w:ascii="Calibri" w:eastAsia="Calibri" w:hAnsi="Calibri" w:cs="Calibri"/>
          <w:sz w:val="24"/>
          <w:szCs w:val="24"/>
        </w:rPr>
        <w:t>BioSustainability</w:t>
      </w:r>
      <w:proofErr w:type="spellEnd"/>
      <w:r>
        <w:rPr>
          <w:rFonts w:ascii="Calibri" w:eastAsia="Calibri" w:hAnsi="Calibri" w:cs="Calibri"/>
          <w:sz w:val="24"/>
          <w:szCs w:val="24"/>
        </w:rPr>
        <w:t xml:space="preserve"> Score:</w:t>
      </w:r>
      <w:r>
        <w:rPr>
          <w:rFonts w:ascii="Calibri" w:eastAsia="Calibri" w:hAnsi="Calibri" w:cs="Calibri"/>
          <w:b/>
          <w:sz w:val="24"/>
          <w:szCs w:val="24"/>
        </w:rPr>
        <w:t xml:space="preserve"> </w:t>
      </w:r>
      <w:r>
        <w:rPr>
          <w:rFonts w:ascii="Calibri" w:eastAsia="Calibri" w:hAnsi="Calibri" w:cs="Calibri"/>
          <w:sz w:val="24"/>
          <w:szCs w:val="24"/>
        </w:rPr>
        <w:t>This new benchmark in evaluating soil quality focuses on a holistic view of soil microbiome health by analyzing biodiversity, functionality, and resilience.</w:t>
      </w:r>
    </w:p>
    <w:p w14:paraId="0000000B" w14:textId="21323B53" w:rsidR="0097255D" w:rsidRDefault="00000000">
      <w:pPr>
        <w:rPr>
          <w:rFonts w:ascii="Calibri" w:eastAsia="Calibri" w:hAnsi="Calibri" w:cs="Calibri"/>
          <w:sz w:val="24"/>
          <w:szCs w:val="24"/>
        </w:rPr>
      </w:pPr>
      <w:r>
        <w:rPr>
          <w:rFonts w:ascii="Calibri" w:eastAsia="Calibri" w:hAnsi="Calibri" w:cs="Calibri"/>
          <w:sz w:val="24"/>
          <w:szCs w:val="24"/>
        </w:rPr>
        <w:t>"</w:t>
      </w:r>
      <w:proofErr w:type="spellStart"/>
      <w:r>
        <w:rPr>
          <w:rFonts w:ascii="Calibri" w:eastAsia="Calibri" w:hAnsi="Calibri" w:cs="Calibri"/>
          <w:sz w:val="24"/>
          <w:szCs w:val="24"/>
        </w:rPr>
        <w:t>BeCrop</w:t>
      </w:r>
      <w:proofErr w:type="spellEnd"/>
      <w:r w:rsidR="00234452">
        <w:rPr>
          <w:color w:val="4D5156"/>
          <w:sz w:val="21"/>
          <w:szCs w:val="21"/>
          <w:shd w:val="clear" w:color="auto" w:fill="FFFFFF"/>
        </w:rPr>
        <w:t>®</w:t>
      </w:r>
      <w:r>
        <w:rPr>
          <w:rFonts w:ascii="Calibri" w:eastAsia="Calibri" w:hAnsi="Calibri" w:cs="Calibri"/>
          <w:sz w:val="24"/>
          <w:szCs w:val="24"/>
        </w:rPr>
        <w:t xml:space="preserve"> 3.5 represents a significant leap in predictive agriculture.” shares Dr. Alberto Acedo, co-founder and Chief Science Officer at Biome Makers. “Our capability to provide precise and actionable data predicting soil functionality equips farmers, advisors, and the agricultural industry with the tools necessary for offering highly specific product recommendations.”</w:t>
      </w:r>
    </w:p>
    <w:p w14:paraId="0000000C" w14:textId="77777777" w:rsidR="0097255D" w:rsidRDefault="0097255D">
      <w:pPr>
        <w:rPr>
          <w:rFonts w:ascii="Calibri" w:eastAsia="Calibri" w:hAnsi="Calibri" w:cs="Calibri"/>
          <w:sz w:val="24"/>
          <w:szCs w:val="24"/>
        </w:rPr>
      </w:pPr>
    </w:p>
    <w:p w14:paraId="0000000D" w14:textId="77777777" w:rsidR="0097255D" w:rsidRDefault="00000000">
      <w:pPr>
        <w:rPr>
          <w:rFonts w:ascii="Calibri" w:eastAsia="Calibri" w:hAnsi="Calibri" w:cs="Calibri"/>
          <w:sz w:val="24"/>
          <w:szCs w:val="24"/>
        </w:rPr>
      </w:pPr>
      <w:r>
        <w:rPr>
          <w:rFonts w:ascii="Calibri" w:eastAsia="Calibri" w:hAnsi="Calibri" w:cs="Calibri"/>
          <w:sz w:val="24"/>
          <w:szCs w:val="24"/>
        </w:rPr>
        <w:t xml:space="preserve">These insights are pivotal in guiding informed decision-making processes, enabling industry professionals to anticipate potential yield losses, gauge disease susceptibility, and gain multifaceted insights crucial for effective agricultural management. </w:t>
      </w:r>
    </w:p>
    <w:p w14:paraId="00000013" w14:textId="77777777" w:rsidR="0097255D" w:rsidRDefault="0097255D">
      <w:pPr>
        <w:rPr>
          <w:rFonts w:ascii="Calibri" w:eastAsia="Calibri" w:hAnsi="Calibri" w:cs="Calibri"/>
          <w:b/>
          <w:sz w:val="24"/>
          <w:szCs w:val="24"/>
        </w:rPr>
      </w:pPr>
    </w:p>
    <w:p w14:paraId="00000014" w14:textId="0589DA8B" w:rsidR="0097255D" w:rsidRDefault="00000000">
      <w:pPr>
        <w:rPr>
          <w:rFonts w:ascii="Calibri" w:eastAsia="Calibri" w:hAnsi="Calibri" w:cs="Calibri"/>
          <w:sz w:val="24"/>
          <w:szCs w:val="24"/>
        </w:rPr>
      </w:pPr>
      <w:r>
        <w:rPr>
          <w:rFonts w:ascii="Calibri" w:eastAsia="Calibri" w:hAnsi="Calibri" w:cs="Calibri"/>
          <w:sz w:val="24"/>
          <w:szCs w:val="24"/>
        </w:rPr>
        <w:t xml:space="preserve">Leveraging </w:t>
      </w:r>
      <w:proofErr w:type="spellStart"/>
      <w:r>
        <w:rPr>
          <w:rFonts w:ascii="Calibri" w:eastAsia="Calibri" w:hAnsi="Calibri" w:cs="Calibri"/>
          <w:sz w:val="24"/>
          <w:szCs w:val="24"/>
        </w:rPr>
        <w:t>BeCrop</w:t>
      </w:r>
      <w:proofErr w:type="spellEnd"/>
      <w:r w:rsidR="00234452">
        <w:rPr>
          <w:color w:val="4D5156"/>
          <w:sz w:val="21"/>
          <w:szCs w:val="21"/>
          <w:shd w:val="clear" w:color="auto" w:fill="FFFFFF"/>
        </w:rPr>
        <w:t>®</w:t>
      </w:r>
      <w:r>
        <w:rPr>
          <w:rFonts w:ascii="Calibri" w:eastAsia="Calibri" w:hAnsi="Calibri" w:cs="Calibri"/>
          <w:sz w:val="24"/>
          <w:szCs w:val="24"/>
        </w:rPr>
        <w:t xml:space="preserve"> technology, stakeholders can proactively monitor and manage soil conditions and accomplish company goals with data-driven soil health and sustainability insights.</w:t>
      </w:r>
    </w:p>
    <w:p w14:paraId="00000015" w14:textId="77777777" w:rsidR="0097255D" w:rsidRDefault="0097255D">
      <w:pPr>
        <w:rPr>
          <w:rFonts w:ascii="Calibri" w:eastAsia="Calibri" w:hAnsi="Calibri" w:cs="Calibri"/>
          <w:sz w:val="24"/>
          <w:szCs w:val="24"/>
        </w:rPr>
      </w:pPr>
    </w:p>
    <w:p w14:paraId="00000016" w14:textId="77777777" w:rsidR="0097255D" w:rsidRDefault="00000000">
      <w:pPr>
        <w:rPr>
          <w:rFonts w:ascii="Calibri" w:eastAsia="Calibri" w:hAnsi="Calibri" w:cs="Calibri"/>
          <w:sz w:val="24"/>
          <w:szCs w:val="24"/>
        </w:rPr>
      </w:pPr>
      <w:r>
        <w:rPr>
          <w:rFonts w:ascii="Calibri" w:eastAsia="Calibri" w:hAnsi="Calibri" w:cs="Calibri"/>
          <w:sz w:val="24"/>
          <w:szCs w:val="24"/>
        </w:rPr>
        <w:t xml:space="preserve">Ag professionals are invited to join Gus Plamann, an agronomist at Biome Makers, on November 29th at 11 am (ET) for a session on using </w:t>
      </w:r>
      <w:proofErr w:type="spellStart"/>
      <w:r>
        <w:rPr>
          <w:rFonts w:ascii="Calibri" w:eastAsia="Calibri" w:hAnsi="Calibri" w:cs="Calibri"/>
          <w:sz w:val="24"/>
          <w:szCs w:val="24"/>
        </w:rPr>
        <w:t>BeCrop</w:t>
      </w:r>
      <w:proofErr w:type="spellEnd"/>
      <w:r>
        <w:rPr>
          <w:rFonts w:ascii="Calibri" w:eastAsia="Calibri" w:hAnsi="Calibri" w:cs="Calibri"/>
          <w:sz w:val="24"/>
          <w:szCs w:val="24"/>
        </w:rPr>
        <w:t xml:space="preserve"> 3.5's capabilities for optimal agricultural outcomes. </w:t>
      </w:r>
    </w:p>
    <w:p w14:paraId="00000017" w14:textId="77777777" w:rsidR="0097255D" w:rsidRDefault="0097255D">
      <w:pPr>
        <w:rPr>
          <w:rFonts w:ascii="Calibri" w:eastAsia="Calibri" w:hAnsi="Calibri" w:cs="Calibri"/>
          <w:sz w:val="24"/>
          <w:szCs w:val="24"/>
        </w:rPr>
      </w:pPr>
    </w:p>
    <w:p w14:paraId="00000018" w14:textId="77777777" w:rsidR="0097255D" w:rsidRDefault="00000000">
      <w:pPr>
        <w:rPr>
          <w:rFonts w:ascii="Calibri" w:eastAsia="Calibri" w:hAnsi="Calibri" w:cs="Calibri"/>
          <w:sz w:val="24"/>
          <w:szCs w:val="24"/>
        </w:rPr>
      </w:pPr>
      <w:hyperlink r:id="rId5">
        <w:r>
          <w:rPr>
            <w:rFonts w:ascii="Calibri" w:eastAsia="Calibri" w:hAnsi="Calibri" w:cs="Calibri"/>
            <w:color w:val="1155CC"/>
            <w:sz w:val="24"/>
            <w:szCs w:val="24"/>
            <w:u w:val="single"/>
          </w:rPr>
          <w:t xml:space="preserve">Register for the </w:t>
        </w:r>
        <w:proofErr w:type="spellStart"/>
        <w:r>
          <w:rPr>
            <w:rFonts w:ascii="Calibri" w:eastAsia="Calibri" w:hAnsi="Calibri" w:cs="Calibri"/>
            <w:color w:val="1155CC"/>
            <w:sz w:val="24"/>
            <w:szCs w:val="24"/>
            <w:u w:val="single"/>
          </w:rPr>
          <w:t>BeCrop</w:t>
        </w:r>
        <w:proofErr w:type="spellEnd"/>
        <w:r>
          <w:rPr>
            <w:rFonts w:ascii="Calibri" w:eastAsia="Calibri" w:hAnsi="Calibri" w:cs="Calibri"/>
            <w:color w:val="1155CC"/>
            <w:sz w:val="24"/>
            <w:szCs w:val="24"/>
            <w:u w:val="single"/>
          </w:rPr>
          <w:t xml:space="preserve"> 3.5 webinar here &gt;&gt;</w:t>
        </w:r>
      </w:hyperlink>
    </w:p>
    <w:p w14:paraId="00000019" w14:textId="77777777" w:rsidR="0097255D" w:rsidRDefault="0097255D">
      <w:pPr>
        <w:rPr>
          <w:rFonts w:ascii="Calibri" w:eastAsia="Calibri" w:hAnsi="Calibri" w:cs="Calibri"/>
          <w:sz w:val="24"/>
          <w:szCs w:val="24"/>
        </w:rPr>
      </w:pPr>
    </w:p>
    <w:p w14:paraId="0000001A" w14:textId="77777777" w:rsidR="0097255D" w:rsidRDefault="00000000">
      <w:pPr>
        <w:rPr>
          <w:rFonts w:ascii="Calibri" w:eastAsia="Calibri" w:hAnsi="Calibri" w:cs="Calibri"/>
          <w:b/>
          <w:color w:val="323232"/>
          <w:sz w:val="24"/>
          <w:szCs w:val="24"/>
          <w:highlight w:val="yellow"/>
          <w:u w:val="single"/>
        </w:rPr>
      </w:pPr>
      <w:r>
        <w:rPr>
          <w:rFonts w:ascii="Calibri" w:eastAsia="Calibri" w:hAnsi="Calibri" w:cs="Calibri"/>
          <w:b/>
          <w:sz w:val="24"/>
          <w:szCs w:val="24"/>
          <w:u w:val="single"/>
        </w:rPr>
        <w:lastRenderedPageBreak/>
        <w:t>About Biome Makers</w:t>
      </w:r>
    </w:p>
    <w:p w14:paraId="0000001B" w14:textId="77777777" w:rsidR="0097255D" w:rsidRDefault="00000000">
      <w:pPr>
        <w:rPr>
          <w:rFonts w:ascii="Calibri" w:eastAsia="Calibri" w:hAnsi="Calibri" w:cs="Calibri"/>
          <w:b/>
          <w:sz w:val="24"/>
          <w:szCs w:val="24"/>
          <w:u w:val="single"/>
        </w:rPr>
      </w:pPr>
      <w:r>
        <w:rPr>
          <w:rFonts w:ascii="Calibri" w:eastAsia="Calibri" w:hAnsi="Calibri" w:cs="Calibri"/>
          <w:sz w:val="24"/>
          <w:szCs w:val="24"/>
        </w:rPr>
        <w:t xml:space="preserve">Founded in the Bay Area of California in 2015, Biome Makers is one of the foremost global </w:t>
      </w:r>
      <w:proofErr w:type="spellStart"/>
      <w:r>
        <w:rPr>
          <w:rFonts w:ascii="Calibri" w:eastAsia="Calibri" w:hAnsi="Calibri" w:cs="Calibri"/>
          <w:sz w:val="24"/>
          <w:szCs w:val="24"/>
        </w:rPr>
        <w:t>AgTech</w:t>
      </w:r>
      <w:proofErr w:type="spellEnd"/>
      <w:r>
        <w:rPr>
          <w:rFonts w:ascii="Calibri" w:eastAsia="Calibri" w:hAnsi="Calibri" w:cs="Calibri"/>
          <w:sz w:val="24"/>
          <w:szCs w:val="24"/>
        </w:rPr>
        <w:t xml:space="preserve"> leaders, setting the standard in soil health with </w:t>
      </w:r>
      <w:proofErr w:type="spellStart"/>
      <w:r>
        <w:rPr>
          <w:rFonts w:ascii="Calibri" w:eastAsia="Calibri" w:hAnsi="Calibri" w:cs="Calibri"/>
          <w:sz w:val="24"/>
          <w:szCs w:val="24"/>
        </w:rPr>
        <w:t>BeCrop</w:t>
      </w:r>
      <w:proofErr w:type="spellEnd"/>
      <w:r>
        <w:rPr>
          <w:rFonts w:ascii="Calibri" w:eastAsia="Calibri" w:hAnsi="Calibri" w:cs="Calibri"/>
          <w:sz w:val="24"/>
          <w:szCs w:val="24"/>
        </w:rPr>
        <w:t xml:space="preserve">® technology. Built on industry-leading </w:t>
      </w:r>
      <w:proofErr w:type="spellStart"/>
      <w:r>
        <w:rPr>
          <w:rFonts w:ascii="Calibri" w:eastAsia="Calibri" w:hAnsi="Calibri" w:cs="Calibri"/>
          <w:sz w:val="24"/>
          <w:szCs w:val="24"/>
        </w:rPr>
        <w:t>AgTech</w:t>
      </w:r>
      <w:proofErr w:type="spellEnd"/>
      <w:r>
        <w:rPr>
          <w:rFonts w:ascii="Calibri" w:eastAsia="Calibri" w:hAnsi="Calibri" w:cs="Calibri"/>
          <w:sz w:val="24"/>
          <w:szCs w:val="24"/>
        </w:rPr>
        <w:t xml:space="preserve"> expertise and driven by data and science, Biome Makers connect</w:t>
      </w:r>
      <w:r>
        <w:rPr>
          <w:rFonts w:ascii="Calibri" w:eastAsia="Calibri" w:hAnsi="Calibri" w:cs="Calibri"/>
          <w:b/>
          <w:sz w:val="24"/>
          <w:szCs w:val="24"/>
        </w:rPr>
        <w:t xml:space="preserve"> </w:t>
      </w:r>
      <w:r>
        <w:rPr>
          <w:rFonts w:ascii="Calibri" w:eastAsia="Calibri" w:hAnsi="Calibri" w:cs="Calibri"/>
          <w:sz w:val="24"/>
          <w:szCs w:val="24"/>
        </w:rPr>
        <w:t>soil biology to agricultural decision-making to optimize farming practices and reverse the degradation of arable soils. With labs across the globe, customers on 4 continents, and 1M+ acres of land impacted, Biome Makers revitalizes soil functionality and agricultural sustainability worldwide. For more information, visit</w:t>
      </w:r>
      <w:hyperlink r:id="rId6">
        <w:r>
          <w:rPr>
            <w:rFonts w:ascii="Calibri" w:eastAsia="Calibri" w:hAnsi="Calibri" w:cs="Calibri"/>
            <w:sz w:val="24"/>
            <w:szCs w:val="24"/>
          </w:rPr>
          <w:t xml:space="preserve"> </w:t>
        </w:r>
      </w:hyperlink>
      <w:hyperlink r:id="rId7">
        <w:r>
          <w:rPr>
            <w:rFonts w:ascii="Calibri" w:eastAsia="Calibri" w:hAnsi="Calibri" w:cs="Calibri"/>
            <w:color w:val="1155CC"/>
            <w:sz w:val="24"/>
            <w:szCs w:val="24"/>
            <w:u w:val="single"/>
          </w:rPr>
          <w:t>https://biomemakers.com/</w:t>
        </w:r>
      </w:hyperlink>
      <w:r>
        <w:rPr>
          <w:rFonts w:ascii="Calibri" w:eastAsia="Calibri" w:hAnsi="Calibri" w:cs="Calibri"/>
          <w:sz w:val="24"/>
          <w:szCs w:val="24"/>
        </w:rPr>
        <w:t xml:space="preserve"> </w:t>
      </w:r>
    </w:p>
    <w:p w14:paraId="0000001C" w14:textId="77777777" w:rsidR="0097255D" w:rsidRDefault="0097255D">
      <w:pPr>
        <w:rPr>
          <w:rFonts w:ascii="Calibri" w:eastAsia="Calibri" w:hAnsi="Calibri" w:cs="Calibri"/>
          <w:sz w:val="24"/>
          <w:szCs w:val="24"/>
        </w:rPr>
      </w:pPr>
    </w:p>
    <w:p w14:paraId="0000001D" w14:textId="77777777" w:rsidR="0097255D" w:rsidRDefault="00000000">
      <w:pPr>
        <w:rPr>
          <w:rFonts w:ascii="Calibri" w:eastAsia="Calibri" w:hAnsi="Calibri" w:cs="Calibri"/>
          <w:sz w:val="20"/>
          <w:szCs w:val="20"/>
        </w:rPr>
      </w:pPr>
      <w:r>
        <w:rPr>
          <w:rFonts w:ascii="Calibri" w:eastAsia="Calibri" w:hAnsi="Calibri" w:cs="Calibri"/>
          <w:sz w:val="24"/>
          <w:szCs w:val="24"/>
        </w:rPr>
        <w:t>##########</w:t>
      </w:r>
    </w:p>
    <w:p w14:paraId="0000001E" w14:textId="77777777" w:rsidR="0097255D" w:rsidRDefault="0097255D">
      <w:pPr>
        <w:rPr>
          <w:rFonts w:ascii="Calibri" w:eastAsia="Calibri" w:hAnsi="Calibri" w:cs="Calibri"/>
          <w:sz w:val="20"/>
          <w:szCs w:val="20"/>
        </w:rPr>
      </w:pPr>
    </w:p>
    <w:p w14:paraId="0000001F" w14:textId="77777777" w:rsidR="0097255D" w:rsidRDefault="0097255D">
      <w:pPr>
        <w:rPr>
          <w:rFonts w:ascii="Calibri" w:eastAsia="Calibri" w:hAnsi="Calibri" w:cs="Calibri"/>
          <w:sz w:val="20"/>
          <w:szCs w:val="20"/>
        </w:rPr>
      </w:pPr>
    </w:p>
    <w:p w14:paraId="00000020" w14:textId="77777777" w:rsidR="0097255D" w:rsidRDefault="0097255D">
      <w:pPr>
        <w:rPr>
          <w:rFonts w:ascii="Calibri" w:eastAsia="Calibri" w:hAnsi="Calibri" w:cs="Calibri"/>
          <w:sz w:val="20"/>
          <w:szCs w:val="20"/>
        </w:rPr>
      </w:pPr>
    </w:p>
    <w:p w14:paraId="00000021" w14:textId="77777777" w:rsidR="0097255D" w:rsidRDefault="0097255D">
      <w:pPr>
        <w:rPr>
          <w:rFonts w:ascii="Calibri" w:eastAsia="Calibri" w:hAnsi="Calibri" w:cs="Calibri"/>
          <w:sz w:val="20"/>
          <w:szCs w:val="20"/>
        </w:rPr>
      </w:pPr>
    </w:p>
    <w:p w14:paraId="00000022" w14:textId="77777777" w:rsidR="0097255D" w:rsidRDefault="0097255D">
      <w:pPr>
        <w:rPr>
          <w:rFonts w:ascii="Calibri" w:eastAsia="Calibri" w:hAnsi="Calibri" w:cs="Calibri"/>
          <w:sz w:val="20"/>
          <w:szCs w:val="20"/>
        </w:rPr>
      </w:pPr>
    </w:p>
    <w:p w14:paraId="00000023" w14:textId="77777777" w:rsidR="0097255D" w:rsidRDefault="0097255D">
      <w:pPr>
        <w:rPr>
          <w:rFonts w:ascii="Calibri" w:eastAsia="Calibri" w:hAnsi="Calibri" w:cs="Calibri"/>
          <w:sz w:val="20"/>
          <w:szCs w:val="20"/>
        </w:rPr>
      </w:pPr>
    </w:p>
    <w:p w14:paraId="00000024" w14:textId="77777777" w:rsidR="0097255D" w:rsidRDefault="0097255D">
      <w:pPr>
        <w:rPr>
          <w:rFonts w:ascii="Calibri" w:eastAsia="Calibri" w:hAnsi="Calibri" w:cs="Calibri"/>
          <w:sz w:val="20"/>
          <w:szCs w:val="20"/>
        </w:rPr>
      </w:pPr>
    </w:p>
    <w:p w14:paraId="00000025" w14:textId="77777777" w:rsidR="0097255D" w:rsidRDefault="0097255D">
      <w:pPr>
        <w:shd w:val="clear" w:color="auto" w:fill="FFFFFF"/>
        <w:spacing w:line="352" w:lineRule="auto"/>
        <w:ind w:left="-240" w:right="-120"/>
        <w:rPr>
          <w:b/>
        </w:rPr>
      </w:pPr>
    </w:p>
    <w:sectPr w:rsidR="009725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720B2"/>
    <w:multiLevelType w:val="multilevel"/>
    <w:tmpl w:val="2CD8B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AC7695"/>
    <w:multiLevelType w:val="multilevel"/>
    <w:tmpl w:val="21F6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5209627">
    <w:abstractNumId w:val="1"/>
  </w:num>
  <w:num w:numId="2" w16cid:durableId="148774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5D"/>
    <w:rsid w:val="00234452"/>
    <w:rsid w:val="009725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A279"/>
  <w15:docId w15:val="{3950A949-3EB9-4EE8-B27C-7ABDD94C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omemak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biomemakers.com/" TargetMode="External"/><Relationship Id="rId5" Type="http://schemas.openxmlformats.org/officeDocument/2006/relationships/hyperlink" Target="https://info.biomemakers.com/from-soil-intelligence-to-actionable-da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2503</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Martínez Sansogne</dc:creator>
  <cp:lastModifiedBy>Lucia Martínez Sansogne</cp:lastModifiedBy>
  <cp:revision>2</cp:revision>
  <dcterms:created xsi:type="dcterms:W3CDTF">2023-11-20T12:09:00Z</dcterms:created>
  <dcterms:modified xsi:type="dcterms:W3CDTF">2023-11-20T12:09:00Z</dcterms:modified>
</cp:coreProperties>
</file>